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16"/>
        <w:tblW w:w="0" w:type="auto"/>
        <w:tblInd w:w="0" w:type="dxa"/>
        <w:tblLook w:val="04A0" w:firstRow="1" w:lastRow="0" w:firstColumn="1" w:lastColumn="0" w:noHBand="0" w:noVBand="1"/>
      </w:tblPr>
      <w:tblGrid>
        <w:gridCol w:w="9360"/>
      </w:tblGrid>
      <w:tr w:rsidR="00502EC9" w:rsidRPr="000B68BA" w14:paraId="162916FC" w14:textId="77777777" w:rsidTr="00DD61FE">
        <w:trPr>
          <w:trHeight w:val="14396"/>
        </w:trPr>
        <w:tc>
          <w:tcPr>
            <w:tcW w:w="10728" w:type="dxa"/>
            <w:tcBorders>
              <w:top w:val="nil"/>
              <w:left w:val="nil"/>
              <w:bottom w:val="nil"/>
              <w:right w:val="nil"/>
            </w:tcBorders>
          </w:tcPr>
          <w:p w14:paraId="0549F320" w14:textId="77777777" w:rsidR="00502EC9" w:rsidRPr="000B68BA" w:rsidRDefault="00502EC9" w:rsidP="00951A7B">
            <w:pPr>
              <w:rPr>
                <w:sz w:val="32"/>
                <w:szCs w:val="32"/>
              </w:rPr>
            </w:pPr>
          </w:p>
          <w:p w14:paraId="0100C402" w14:textId="77777777" w:rsidR="00502EC9" w:rsidRPr="00951A7B" w:rsidRDefault="00951A7B" w:rsidP="00951A7B">
            <w:pPr>
              <w:pStyle w:val="Title"/>
              <w:jc w:val="center"/>
              <w:rPr>
                <w:b/>
              </w:rPr>
            </w:pPr>
            <w:r w:rsidRPr="00951A7B">
              <w:rPr>
                <w:b/>
              </w:rPr>
              <w:t>Annotated Bibliography</w:t>
            </w:r>
          </w:p>
          <w:p w14:paraId="156C28BE" w14:textId="77777777" w:rsidR="00502EC9" w:rsidRPr="00DD61FE" w:rsidRDefault="00951A7B" w:rsidP="00951A7B">
            <w:pPr>
              <w:rPr>
                <w:b/>
                <w:sz w:val="24"/>
                <w:szCs w:val="24"/>
              </w:rPr>
            </w:pPr>
            <w:r w:rsidRPr="00DD61FE">
              <w:rPr>
                <w:b/>
                <w:sz w:val="24"/>
                <w:szCs w:val="24"/>
              </w:rPr>
              <w:t>Properly format</w:t>
            </w:r>
            <w:r w:rsidR="00502EC9" w:rsidRPr="00DD61FE">
              <w:rPr>
                <w:b/>
                <w:sz w:val="24"/>
                <w:szCs w:val="24"/>
              </w:rPr>
              <w:t xml:space="preserve"> in </w:t>
            </w:r>
            <w:r w:rsidR="00502EC9" w:rsidRPr="003B2ABF">
              <w:rPr>
                <w:b/>
                <w:sz w:val="28"/>
                <w:szCs w:val="28"/>
              </w:rPr>
              <w:t>Chicago/Turabian</w:t>
            </w:r>
          </w:p>
          <w:p w14:paraId="7163B459" w14:textId="77777777" w:rsidR="00502EC9" w:rsidRPr="00DD61FE" w:rsidRDefault="00502EC9" w:rsidP="00951A7B">
            <w:pPr>
              <w:pStyle w:val="ListParagraph"/>
              <w:numPr>
                <w:ilvl w:val="0"/>
                <w:numId w:val="1"/>
              </w:numPr>
              <w:rPr>
                <w:b/>
                <w:i/>
                <w:sz w:val="24"/>
                <w:szCs w:val="24"/>
              </w:rPr>
            </w:pPr>
            <w:r w:rsidRPr="00DD61FE">
              <w:rPr>
                <w:b/>
                <w:i/>
                <w:sz w:val="24"/>
                <w:szCs w:val="24"/>
              </w:rPr>
              <w:t xml:space="preserve">Can use </w:t>
            </w:r>
            <w:proofErr w:type="spellStart"/>
            <w:r w:rsidRPr="00DD61FE">
              <w:rPr>
                <w:b/>
                <w:i/>
                <w:sz w:val="24"/>
                <w:szCs w:val="24"/>
              </w:rPr>
              <w:t>KnightC</w:t>
            </w:r>
            <w:r w:rsidR="00D860BF">
              <w:rPr>
                <w:b/>
                <w:i/>
                <w:sz w:val="24"/>
                <w:szCs w:val="24"/>
              </w:rPr>
              <w:t>ite</w:t>
            </w:r>
            <w:proofErr w:type="spellEnd"/>
            <w:r w:rsidR="00FD5F99">
              <w:rPr>
                <w:b/>
                <w:i/>
                <w:sz w:val="24"/>
                <w:szCs w:val="24"/>
              </w:rPr>
              <w:t>, Zotero,</w:t>
            </w:r>
            <w:r w:rsidR="00D860BF">
              <w:rPr>
                <w:b/>
                <w:i/>
                <w:sz w:val="24"/>
                <w:szCs w:val="24"/>
              </w:rPr>
              <w:t xml:space="preserve"> or </w:t>
            </w:r>
            <w:r w:rsidRPr="00DD61FE">
              <w:rPr>
                <w:b/>
                <w:i/>
                <w:sz w:val="24"/>
                <w:szCs w:val="24"/>
              </w:rPr>
              <w:t>Handbook</w:t>
            </w:r>
          </w:p>
          <w:p w14:paraId="190AAFEF" w14:textId="77777777" w:rsidR="00502EC9" w:rsidRPr="00DD61FE" w:rsidRDefault="00502EC9" w:rsidP="00951A7B">
            <w:pPr>
              <w:spacing w:before="120"/>
              <w:rPr>
                <w:b/>
                <w:sz w:val="24"/>
                <w:szCs w:val="24"/>
              </w:rPr>
            </w:pPr>
            <w:r w:rsidRPr="00DD61FE">
              <w:rPr>
                <w:b/>
                <w:sz w:val="24"/>
                <w:szCs w:val="24"/>
              </w:rPr>
              <w:t>Primary and Secondary in separate categories and alphabetized</w:t>
            </w:r>
          </w:p>
          <w:p w14:paraId="4A0C2DC7" w14:textId="77777777" w:rsidR="00502EC9" w:rsidRPr="00DD61FE" w:rsidRDefault="00502EC9" w:rsidP="00951A7B">
            <w:pPr>
              <w:spacing w:before="120" w:after="120"/>
              <w:rPr>
                <w:b/>
                <w:sz w:val="24"/>
                <w:szCs w:val="24"/>
              </w:rPr>
            </w:pPr>
            <w:r w:rsidRPr="00DD61FE">
              <w:rPr>
                <w:b/>
                <w:sz w:val="24"/>
                <w:szCs w:val="24"/>
              </w:rPr>
              <w:t>All images and information used in and for your medium is documented in bib</w:t>
            </w:r>
          </w:p>
          <w:p w14:paraId="50450FD9" w14:textId="77777777" w:rsidR="00502EC9" w:rsidRPr="00DD61FE" w:rsidRDefault="00951A7B" w:rsidP="00951A7B">
            <w:pPr>
              <w:rPr>
                <w:b/>
                <w:sz w:val="24"/>
                <w:szCs w:val="24"/>
              </w:rPr>
            </w:pPr>
            <w:r w:rsidRPr="00DD61FE">
              <w:rPr>
                <w:b/>
                <w:sz w:val="24"/>
                <w:szCs w:val="24"/>
              </w:rPr>
              <w:t>Internet s</w:t>
            </w:r>
            <w:r w:rsidR="00502EC9" w:rsidRPr="00DD61FE">
              <w:rPr>
                <w:b/>
                <w:sz w:val="24"/>
                <w:szCs w:val="24"/>
              </w:rPr>
              <w:t>ources are reliable and scholarly</w:t>
            </w:r>
          </w:p>
          <w:p w14:paraId="047DC889" w14:textId="77777777" w:rsidR="00D552A0" w:rsidRPr="00DD61FE" w:rsidRDefault="00502EC9" w:rsidP="00951A7B">
            <w:pPr>
              <w:spacing w:before="120"/>
              <w:rPr>
                <w:b/>
                <w:sz w:val="24"/>
                <w:szCs w:val="24"/>
              </w:rPr>
            </w:pPr>
            <w:r w:rsidRPr="00DD61FE">
              <w:rPr>
                <w:b/>
                <w:sz w:val="24"/>
                <w:szCs w:val="24"/>
              </w:rPr>
              <w:t xml:space="preserve">Images and/or documents from the same source are listed as </w:t>
            </w:r>
            <w:r w:rsidRPr="00DD61FE">
              <w:rPr>
                <w:b/>
                <w:i/>
                <w:sz w:val="24"/>
                <w:szCs w:val="24"/>
                <w:u w:val="single"/>
              </w:rPr>
              <w:t>one</w:t>
            </w:r>
            <w:r w:rsidRPr="00DD61FE">
              <w:rPr>
                <w:b/>
                <w:sz w:val="24"/>
                <w:szCs w:val="24"/>
              </w:rPr>
              <w:t xml:space="preserve"> entry</w:t>
            </w:r>
          </w:p>
          <w:p w14:paraId="6882D4EF" w14:textId="77777777" w:rsidR="00502EC9" w:rsidRPr="00951A7B" w:rsidRDefault="00502EC9" w:rsidP="00951A7B">
            <w:pPr>
              <w:spacing w:before="280"/>
              <w:rPr>
                <w:rFonts w:ascii="Georgia" w:hAnsi="Georgia"/>
                <w:b/>
                <w:color w:val="1F497D" w:themeColor="text2"/>
                <w:sz w:val="40"/>
                <w:szCs w:val="40"/>
                <w:u w:val="single"/>
              </w:rPr>
            </w:pPr>
            <w:r w:rsidRPr="00951A7B">
              <w:rPr>
                <w:rFonts w:ascii="Georgia" w:hAnsi="Georgia"/>
                <w:b/>
                <w:color w:val="1F497D" w:themeColor="text2"/>
                <w:sz w:val="40"/>
                <w:szCs w:val="40"/>
                <w:u w:val="single"/>
              </w:rPr>
              <w:t>Ch</w:t>
            </w:r>
            <w:r w:rsidR="00D552A0" w:rsidRPr="00951A7B">
              <w:rPr>
                <w:rFonts w:ascii="Georgia" w:hAnsi="Georgia"/>
                <w:b/>
                <w:color w:val="1F497D" w:themeColor="text2"/>
                <w:sz w:val="40"/>
                <w:szCs w:val="40"/>
                <w:u w:val="single"/>
              </w:rPr>
              <w:t>e</w:t>
            </w:r>
            <w:r w:rsidRPr="00951A7B">
              <w:rPr>
                <w:rFonts w:ascii="Georgia" w:hAnsi="Georgia"/>
                <w:b/>
                <w:color w:val="1F497D" w:themeColor="text2"/>
                <w:sz w:val="40"/>
                <w:szCs w:val="40"/>
                <w:u w:val="single"/>
              </w:rPr>
              <w:t>cklist for Primary Sources:</w:t>
            </w:r>
          </w:p>
          <w:p w14:paraId="7E2FB242" w14:textId="77777777" w:rsidR="00502EC9" w:rsidRPr="00D860BF" w:rsidRDefault="00502EC9" w:rsidP="00D860BF">
            <w:pPr>
              <w:pStyle w:val="ListParagraph"/>
              <w:numPr>
                <w:ilvl w:val="0"/>
                <w:numId w:val="4"/>
              </w:numPr>
              <w:spacing w:after="120"/>
              <w:rPr>
                <w:b/>
                <w:sz w:val="24"/>
                <w:szCs w:val="24"/>
              </w:rPr>
            </w:pPr>
            <w:r w:rsidRPr="00D860BF">
              <w:rPr>
                <w:b/>
                <w:sz w:val="24"/>
                <w:szCs w:val="24"/>
              </w:rPr>
              <w:t>Legitimate? Have you verified?</w:t>
            </w:r>
            <w:r w:rsidR="003B2ABF">
              <w:rPr>
                <w:b/>
                <w:sz w:val="24"/>
                <w:szCs w:val="24"/>
              </w:rPr>
              <w:t xml:space="preserve"> (Beware of photo shopped visuals and meme quotes from the internet) </w:t>
            </w:r>
          </w:p>
          <w:p w14:paraId="06D67B3A" w14:textId="77777777" w:rsidR="00502EC9" w:rsidRPr="00D860BF" w:rsidRDefault="00951A7B" w:rsidP="00D860BF">
            <w:pPr>
              <w:pStyle w:val="ListParagraph"/>
              <w:numPr>
                <w:ilvl w:val="0"/>
                <w:numId w:val="4"/>
              </w:numPr>
              <w:spacing w:after="120"/>
              <w:rPr>
                <w:b/>
                <w:sz w:val="24"/>
                <w:szCs w:val="24"/>
              </w:rPr>
            </w:pPr>
            <w:r w:rsidRPr="00D860BF">
              <w:rPr>
                <w:b/>
                <w:sz w:val="24"/>
                <w:szCs w:val="24"/>
              </w:rPr>
              <w:t>Explain</w:t>
            </w:r>
            <w:r w:rsidR="00502EC9" w:rsidRPr="00D860BF">
              <w:rPr>
                <w:b/>
                <w:sz w:val="24"/>
                <w:szCs w:val="24"/>
              </w:rPr>
              <w:t xml:space="preserve"> how they helped you with your topic</w:t>
            </w:r>
          </w:p>
          <w:p w14:paraId="6D420D40" w14:textId="77777777" w:rsidR="00502EC9" w:rsidRPr="00D860BF" w:rsidRDefault="00951A7B" w:rsidP="00D860BF">
            <w:pPr>
              <w:pStyle w:val="ListParagraph"/>
              <w:numPr>
                <w:ilvl w:val="0"/>
                <w:numId w:val="4"/>
              </w:numPr>
              <w:rPr>
                <w:b/>
                <w:sz w:val="24"/>
                <w:szCs w:val="24"/>
              </w:rPr>
            </w:pPr>
            <w:r w:rsidRPr="00D860BF">
              <w:rPr>
                <w:b/>
                <w:sz w:val="24"/>
                <w:szCs w:val="24"/>
              </w:rPr>
              <w:t>Include</w:t>
            </w:r>
            <w:r w:rsidR="00D552A0" w:rsidRPr="00D860BF">
              <w:rPr>
                <w:b/>
                <w:sz w:val="24"/>
                <w:szCs w:val="24"/>
              </w:rPr>
              <w:t xml:space="preserve"> o</w:t>
            </w:r>
            <w:r w:rsidR="000B68BA" w:rsidRPr="00D860BF">
              <w:rPr>
                <w:b/>
                <w:sz w:val="24"/>
                <w:szCs w:val="24"/>
              </w:rPr>
              <w:t>ther</w:t>
            </w:r>
            <w:r w:rsidR="00502EC9" w:rsidRPr="00D860BF">
              <w:rPr>
                <w:b/>
                <w:sz w:val="24"/>
                <w:szCs w:val="24"/>
              </w:rPr>
              <w:t xml:space="preserve"> perspectives on your topic</w:t>
            </w:r>
          </w:p>
          <w:p w14:paraId="1A033E66" w14:textId="77777777" w:rsidR="00502EC9" w:rsidRPr="00DD61FE" w:rsidRDefault="00502EC9" w:rsidP="00951A7B">
            <w:pPr>
              <w:rPr>
                <w:b/>
                <w:sz w:val="18"/>
                <w:szCs w:val="18"/>
              </w:rPr>
            </w:pPr>
          </w:p>
          <w:p w14:paraId="097D8322" w14:textId="77777777" w:rsidR="00502EC9" w:rsidRPr="00951A7B" w:rsidRDefault="00502EC9" w:rsidP="00951A7B">
            <w:pPr>
              <w:rPr>
                <w:rFonts w:ascii="Georgia" w:hAnsi="Georgia"/>
                <w:b/>
                <w:color w:val="1F497D" w:themeColor="text2"/>
                <w:sz w:val="40"/>
                <w:szCs w:val="40"/>
                <w:u w:val="single"/>
              </w:rPr>
            </w:pPr>
            <w:r w:rsidRPr="00951A7B">
              <w:rPr>
                <w:rFonts w:ascii="Georgia" w:hAnsi="Georgia"/>
                <w:b/>
                <w:color w:val="1F497D" w:themeColor="text2"/>
                <w:sz w:val="40"/>
                <w:szCs w:val="40"/>
                <w:u w:val="single"/>
              </w:rPr>
              <w:t>Checklist for Secondary Sources:</w:t>
            </w:r>
          </w:p>
          <w:p w14:paraId="2F1C6C0B" w14:textId="77777777" w:rsidR="00502EC9" w:rsidRPr="00D860BF" w:rsidRDefault="00502EC9" w:rsidP="00D860BF">
            <w:pPr>
              <w:pStyle w:val="ListParagraph"/>
              <w:numPr>
                <w:ilvl w:val="0"/>
                <w:numId w:val="5"/>
              </w:numPr>
              <w:spacing w:after="120"/>
              <w:rPr>
                <w:b/>
                <w:sz w:val="24"/>
                <w:szCs w:val="24"/>
              </w:rPr>
            </w:pPr>
            <w:r w:rsidRPr="00D860BF">
              <w:rPr>
                <w:b/>
                <w:sz w:val="24"/>
                <w:szCs w:val="24"/>
              </w:rPr>
              <w:t>Show historical context</w:t>
            </w:r>
          </w:p>
          <w:p w14:paraId="7069C0C7" w14:textId="77777777" w:rsidR="00502EC9" w:rsidRPr="00D860BF" w:rsidRDefault="00502EC9" w:rsidP="00D860BF">
            <w:pPr>
              <w:pStyle w:val="ListParagraph"/>
              <w:numPr>
                <w:ilvl w:val="0"/>
                <w:numId w:val="5"/>
              </w:numPr>
              <w:rPr>
                <w:b/>
                <w:sz w:val="24"/>
                <w:szCs w:val="24"/>
              </w:rPr>
            </w:pPr>
            <w:r w:rsidRPr="00D860BF">
              <w:rPr>
                <w:b/>
                <w:sz w:val="24"/>
                <w:szCs w:val="24"/>
              </w:rPr>
              <w:t>Support analysis/thesis</w:t>
            </w:r>
          </w:p>
          <w:p w14:paraId="241589E1" w14:textId="77777777" w:rsidR="00502EC9" w:rsidRPr="00D860BF" w:rsidRDefault="00502EC9" w:rsidP="00D860BF">
            <w:pPr>
              <w:pStyle w:val="ListParagraph"/>
              <w:numPr>
                <w:ilvl w:val="0"/>
                <w:numId w:val="5"/>
              </w:numPr>
              <w:spacing w:before="120" w:after="120"/>
              <w:rPr>
                <w:b/>
                <w:sz w:val="24"/>
                <w:szCs w:val="24"/>
              </w:rPr>
            </w:pPr>
            <w:r w:rsidRPr="00D860BF">
              <w:rPr>
                <w:b/>
                <w:sz w:val="24"/>
                <w:szCs w:val="24"/>
              </w:rPr>
              <w:t>Represent both sides of topic, i.e. multiple perspectives</w:t>
            </w:r>
          </w:p>
          <w:p w14:paraId="695752AE" w14:textId="77777777" w:rsidR="00502EC9" w:rsidRPr="00D860BF" w:rsidRDefault="00502EC9" w:rsidP="00D860BF">
            <w:pPr>
              <w:pStyle w:val="ListParagraph"/>
              <w:numPr>
                <w:ilvl w:val="0"/>
                <w:numId w:val="5"/>
              </w:numPr>
              <w:rPr>
                <w:b/>
                <w:sz w:val="24"/>
                <w:szCs w:val="24"/>
              </w:rPr>
            </w:pPr>
            <w:r w:rsidRPr="00D860BF">
              <w:rPr>
                <w:b/>
                <w:sz w:val="24"/>
                <w:szCs w:val="24"/>
              </w:rPr>
              <w:t>Include a variety of types of sources – journal articles, books, etc.</w:t>
            </w:r>
          </w:p>
          <w:p w14:paraId="560BC429" w14:textId="77777777" w:rsidR="00502EC9" w:rsidRPr="00DD61FE" w:rsidRDefault="00502EC9" w:rsidP="00951A7B">
            <w:pPr>
              <w:rPr>
                <w:b/>
                <w:sz w:val="24"/>
                <w:szCs w:val="24"/>
              </w:rPr>
            </w:pPr>
          </w:p>
          <w:p w14:paraId="1C7148C4" w14:textId="77777777" w:rsidR="00502EC9" w:rsidRPr="00951A7B" w:rsidRDefault="000B68BA" w:rsidP="00951A7B">
            <w:pPr>
              <w:rPr>
                <w:rFonts w:ascii="Georgia" w:hAnsi="Georgia"/>
                <w:b/>
                <w:color w:val="1F497D" w:themeColor="text2"/>
                <w:sz w:val="40"/>
                <w:szCs w:val="40"/>
                <w:u w:val="single"/>
              </w:rPr>
            </w:pPr>
            <w:r w:rsidRPr="00951A7B">
              <w:rPr>
                <w:rFonts w:ascii="Georgia" w:hAnsi="Georgia"/>
                <w:b/>
                <w:color w:val="1F497D" w:themeColor="text2"/>
                <w:sz w:val="40"/>
                <w:szCs w:val="40"/>
                <w:u w:val="single"/>
              </w:rPr>
              <w:t>Checklist for Annotations</w:t>
            </w:r>
            <w:r w:rsidR="00502EC9" w:rsidRPr="00951A7B">
              <w:rPr>
                <w:rFonts w:ascii="Georgia" w:hAnsi="Georgia"/>
                <w:b/>
                <w:color w:val="1F497D" w:themeColor="text2"/>
                <w:sz w:val="40"/>
                <w:szCs w:val="40"/>
                <w:u w:val="single"/>
              </w:rPr>
              <w:t>:</w:t>
            </w:r>
          </w:p>
          <w:p w14:paraId="410141F2" w14:textId="77777777" w:rsidR="00502EC9" w:rsidRDefault="00502EC9" w:rsidP="00951A7B">
            <w:pPr>
              <w:rPr>
                <w:b/>
                <w:sz w:val="24"/>
                <w:szCs w:val="24"/>
              </w:rPr>
            </w:pPr>
            <w:r w:rsidRPr="00DD61FE">
              <w:rPr>
                <w:b/>
                <w:sz w:val="24"/>
                <w:szCs w:val="24"/>
              </w:rPr>
              <w:t xml:space="preserve">   Proper grammar and spelling</w:t>
            </w:r>
          </w:p>
          <w:p w14:paraId="684BCA56" w14:textId="77777777" w:rsidR="003B2ABF" w:rsidRDefault="003B2ABF" w:rsidP="00951A7B">
            <w:pPr>
              <w:rPr>
                <w:b/>
                <w:sz w:val="24"/>
                <w:szCs w:val="24"/>
              </w:rPr>
            </w:pPr>
            <w:r>
              <w:rPr>
                <w:b/>
                <w:sz w:val="24"/>
                <w:szCs w:val="24"/>
              </w:rPr>
              <w:t xml:space="preserve">   All verbs are in past tense</w:t>
            </w:r>
          </w:p>
          <w:p w14:paraId="3E9E34E3" w14:textId="77777777" w:rsidR="003B2ABF" w:rsidRPr="00DD61FE" w:rsidRDefault="003B2ABF" w:rsidP="00951A7B">
            <w:pPr>
              <w:rPr>
                <w:b/>
                <w:sz w:val="24"/>
                <w:szCs w:val="24"/>
              </w:rPr>
            </w:pPr>
            <w:r>
              <w:rPr>
                <w:b/>
                <w:sz w:val="24"/>
                <w:szCs w:val="24"/>
              </w:rPr>
              <w:t xml:space="preserve">   Replace “talks about” with better verbs: analyzes, examines, describes, illustrates, explains, </w:t>
            </w:r>
          </w:p>
          <w:p w14:paraId="565FB4AA" w14:textId="77777777" w:rsidR="00502EC9" w:rsidRPr="00DD61FE" w:rsidRDefault="00502EC9" w:rsidP="00DD61FE">
            <w:pPr>
              <w:spacing w:before="120" w:after="120"/>
              <w:rPr>
                <w:b/>
                <w:sz w:val="24"/>
                <w:szCs w:val="24"/>
              </w:rPr>
            </w:pPr>
            <w:r w:rsidRPr="00DD61FE">
              <w:rPr>
                <w:b/>
                <w:sz w:val="24"/>
                <w:szCs w:val="24"/>
              </w:rPr>
              <w:t xml:space="preserve">   </w:t>
            </w:r>
            <w:r w:rsidR="00DD61FE" w:rsidRPr="00DD61FE">
              <w:rPr>
                <w:b/>
                <w:sz w:val="24"/>
                <w:szCs w:val="24"/>
              </w:rPr>
              <w:t xml:space="preserve">Each annotation needs </w:t>
            </w:r>
            <w:r w:rsidR="00FD5F99">
              <w:rPr>
                <w:b/>
                <w:sz w:val="24"/>
                <w:szCs w:val="24"/>
              </w:rPr>
              <w:t>2</w:t>
            </w:r>
            <w:r w:rsidR="00DD61FE" w:rsidRPr="00DD61FE">
              <w:rPr>
                <w:b/>
                <w:sz w:val="24"/>
                <w:szCs w:val="24"/>
              </w:rPr>
              <w:t xml:space="preserve"> parts:</w:t>
            </w:r>
          </w:p>
          <w:p w14:paraId="30A2D38C" w14:textId="77777777" w:rsidR="00DD61FE" w:rsidRPr="00DD61FE" w:rsidRDefault="00DD61FE" w:rsidP="00DD61FE">
            <w:pPr>
              <w:pStyle w:val="ListParagraph"/>
              <w:numPr>
                <w:ilvl w:val="0"/>
                <w:numId w:val="3"/>
              </w:numPr>
              <w:spacing w:before="120" w:after="120"/>
              <w:rPr>
                <w:i/>
                <w:sz w:val="24"/>
                <w:szCs w:val="24"/>
              </w:rPr>
            </w:pPr>
            <w:r w:rsidRPr="00DD61FE">
              <w:rPr>
                <w:sz w:val="24"/>
                <w:szCs w:val="24"/>
              </w:rPr>
              <w:t xml:space="preserve">How it </w:t>
            </w:r>
            <w:r w:rsidR="00FD5F99">
              <w:rPr>
                <w:sz w:val="24"/>
                <w:szCs w:val="24"/>
              </w:rPr>
              <w:t>helped you understand the topic</w:t>
            </w:r>
            <w:r w:rsidR="00F858BE">
              <w:rPr>
                <w:sz w:val="24"/>
                <w:szCs w:val="24"/>
              </w:rPr>
              <w:t xml:space="preserve"> (below are possible sentence starters)</w:t>
            </w:r>
          </w:p>
          <w:p w14:paraId="719A6A03" w14:textId="77777777" w:rsidR="00DD61FE" w:rsidRDefault="00DD61FE" w:rsidP="00DD61FE">
            <w:pPr>
              <w:pStyle w:val="ListParagraph"/>
              <w:numPr>
                <w:ilvl w:val="1"/>
                <w:numId w:val="3"/>
              </w:numPr>
              <w:spacing w:before="120" w:after="120"/>
              <w:rPr>
                <w:i/>
                <w:sz w:val="24"/>
                <w:szCs w:val="24"/>
              </w:rPr>
            </w:pPr>
            <w:r w:rsidRPr="000C54A3">
              <w:rPr>
                <w:i/>
                <w:sz w:val="24"/>
                <w:szCs w:val="24"/>
              </w:rPr>
              <w:t>“</w:t>
            </w:r>
            <w:r w:rsidR="000C54A3" w:rsidRPr="000C54A3">
              <w:rPr>
                <w:i/>
                <w:sz w:val="24"/>
                <w:szCs w:val="24"/>
              </w:rPr>
              <w:t>This book helped me analyze the long term …</w:t>
            </w:r>
            <w:r w:rsidRPr="000C54A3">
              <w:rPr>
                <w:i/>
                <w:sz w:val="24"/>
                <w:szCs w:val="24"/>
              </w:rPr>
              <w:t>”</w:t>
            </w:r>
          </w:p>
          <w:p w14:paraId="4BE1F238" w14:textId="77777777" w:rsidR="00FD5F99" w:rsidRDefault="00FD5F99" w:rsidP="00D860BF">
            <w:pPr>
              <w:pStyle w:val="ListParagraph"/>
              <w:numPr>
                <w:ilvl w:val="1"/>
                <w:numId w:val="3"/>
              </w:numPr>
              <w:spacing w:before="120" w:after="120"/>
              <w:rPr>
                <w:i/>
                <w:sz w:val="24"/>
                <w:szCs w:val="24"/>
              </w:rPr>
            </w:pPr>
            <w:r>
              <w:rPr>
                <w:i/>
                <w:sz w:val="24"/>
                <w:szCs w:val="24"/>
              </w:rPr>
              <w:t>“This article corroborated the __ source by showing …”</w:t>
            </w:r>
          </w:p>
          <w:p w14:paraId="3616355F" w14:textId="77777777" w:rsidR="00C44031" w:rsidRDefault="00FD5F99" w:rsidP="00FD5F99">
            <w:pPr>
              <w:pStyle w:val="ListParagraph"/>
              <w:numPr>
                <w:ilvl w:val="1"/>
                <w:numId w:val="3"/>
              </w:numPr>
              <w:spacing w:before="120" w:after="120"/>
              <w:rPr>
                <w:i/>
                <w:sz w:val="24"/>
                <w:szCs w:val="24"/>
              </w:rPr>
            </w:pPr>
            <w:r>
              <w:rPr>
                <w:i/>
                <w:sz w:val="24"/>
                <w:szCs w:val="24"/>
              </w:rPr>
              <w:t>“This book gave a different perspective of …”</w:t>
            </w:r>
          </w:p>
          <w:p w14:paraId="0D0A4DFD" w14:textId="77777777" w:rsidR="00F858BE" w:rsidRDefault="00F858BE" w:rsidP="00F858BE">
            <w:pPr>
              <w:pStyle w:val="ListParagraph"/>
              <w:spacing w:before="120" w:after="120"/>
              <w:ind w:left="1440"/>
              <w:rPr>
                <w:i/>
                <w:sz w:val="24"/>
                <w:szCs w:val="24"/>
              </w:rPr>
            </w:pPr>
          </w:p>
          <w:p w14:paraId="5F5E9988" w14:textId="77777777" w:rsidR="00FD5F99" w:rsidRDefault="00FD5F99" w:rsidP="00FD5F99">
            <w:pPr>
              <w:pStyle w:val="ListParagraph"/>
              <w:numPr>
                <w:ilvl w:val="0"/>
                <w:numId w:val="3"/>
              </w:numPr>
              <w:spacing w:before="120" w:after="120"/>
              <w:rPr>
                <w:sz w:val="24"/>
                <w:szCs w:val="24"/>
              </w:rPr>
            </w:pPr>
            <w:r>
              <w:rPr>
                <w:sz w:val="24"/>
                <w:szCs w:val="24"/>
              </w:rPr>
              <w:t>How you used the source</w:t>
            </w:r>
            <w:r w:rsidR="00F858BE">
              <w:rPr>
                <w:sz w:val="24"/>
                <w:szCs w:val="24"/>
              </w:rPr>
              <w:t xml:space="preserve"> (below are possible sentence starters)</w:t>
            </w:r>
          </w:p>
          <w:p w14:paraId="4B34E034" w14:textId="77777777" w:rsidR="00FD5F99" w:rsidRPr="000C54A3" w:rsidRDefault="00FD5F99" w:rsidP="00FD5F99">
            <w:pPr>
              <w:pStyle w:val="ListParagraph"/>
              <w:numPr>
                <w:ilvl w:val="1"/>
                <w:numId w:val="3"/>
              </w:numPr>
              <w:spacing w:before="120" w:after="120"/>
              <w:rPr>
                <w:i/>
                <w:sz w:val="24"/>
                <w:szCs w:val="24"/>
              </w:rPr>
            </w:pPr>
            <w:r w:rsidRPr="000C54A3">
              <w:rPr>
                <w:i/>
                <w:sz w:val="24"/>
                <w:szCs w:val="24"/>
              </w:rPr>
              <w:t>“I used this photo to show evidence of …”</w:t>
            </w:r>
          </w:p>
          <w:p w14:paraId="468A1703" w14:textId="77777777" w:rsidR="00FD5F99" w:rsidRDefault="00FD5F99" w:rsidP="00FD5F99">
            <w:pPr>
              <w:pStyle w:val="ListParagraph"/>
              <w:numPr>
                <w:ilvl w:val="1"/>
                <w:numId w:val="3"/>
              </w:numPr>
              <w:spacing w:before="120" w:after="120"/>
              <w:rPr>
                <w:i/>
                <w:sz w:val="24"/>
                <w:szCs w:val="24"/>
              </w:rPr>
            </w:pPr>
            <w:r w:rsidRPr="000C54A3">
              <w:rPr>
                <w:i/>
                <w:sz w:val="24"/>
                <w:szCs w:val="24"/>
              </w:rPr>
              <w:t>“This source gives further evidence that my thesis is true because …”</w:t>
            </w:r>
          </w:p>
          <w:p w14:paraId="3AA1AC0D" w14:textId="77777777" w:rsidR="00FD5F99" w:rsidRDefault="00FD5F99" w:rsidP="00FD5F99">
            <w:pPr>
              <w:pStyle w:val="ListParagraph"/>
              <w:numPr>
                <w:ilvl w:val="1"/>
                <w:numId w:val="3"/>
              </w:numPr>
              <w:spacing w:before="120" w:after="120"/>
              <w:rPr>
                <w:i/>
                <w:sz w:val="24"/>
                <w:szCs w:val="24"/>
              </w:rPr>
            </w:pPr>
            <w:r>
              <w:rPr>
                <w:i/>
                <w:sz w:val="24"/>
                <w:szCs w:val="24"/>
              </w:rPr>
              <w:t>“ I used this eye witness account to show …”</w:t>
            </w:r>
          </w:p>
          <w:p w14:paraId="67524005" w14:textId="77777777" w:rsidR="00F858BE" w:rsidRDefault="00F858BE" w:rsidP="00FD5F99">
            <w:pPr>
              <w:pStyle w:val="ListParagraph"/>
              <w:numPr>
                <w:ilvl w:val="1"/>
                <w:numId w:val="3"/>
              </w:numPr>
              <w:spacing w:before="120" w:after="120"/>
              <w:rPr>
                <w:i/>
                <w:sz w:val="24"/>
                <w:szCs w:val="24"/>
              </w:rPr>
            </w:pPr>
            <w:r>
              <w:rPr>
                <w:i/>
                <w:sz w:val="24"/>
                <w:szCs w:val="24"/>
              </w:rPr>
              <w:t>“This book gave a thorough historical context by …”</w:t>
            </w:r>
          </w:p>
          <w:p w14:paraId="596EDCBA" w14:textId="77777777" w:rsidR="00F858BE" w:rsidRDefault="00F858BE" w:rsidP="00FD5F99">
            <w:pPr>
              <w:spacing w:before="120" w:after="120"/>
              <w:rPr>
                <w:sz w:val="24"/>
                <w:szCs w:val="24"/>
              </w:rPr>
            </w:pPr>
          </w:p>
          <w:p w14:paraId="0D16AE67" w14:textId="77777777" w:rsidR="00F858BE" w:rsidRDefault="00F858BE" w:rsidP="00FD5F99">
            <w:pPr>
              <w:spacing w:before="120" w:after="120"/>
              <w:rPr>
                <w:sz w:val="24"/>
                <w:szCs w:val="24"/>
              </w:rPr>
            </w:pPr>
          </w:p>
          <w:p w14:paraId="3A2D6F4C" w14:textId="77777777" w:rsidR="00FD5F99" w:rsidRPr="00F858BE" w:rsidRDefault="00FD5F99" w:rsidP="00FD5F99">
            <w:pPr>
              <w:spacing w:before="120" w:after="120"/>
              <w:rPr>
                <w:b/>
                <w:sz w:val="24"/>
                <w:szCs w:val="24"/>
              </w:rPr>
            </w:pPr>
            <w:r w:rsidRPr="00F858BE">
              <w:rPr>
                <w:b/>
                <w:sz w:val="24"/>
                <w:szCs w:val="24"/>
              </w:rPr>
              <w:t>** In previous years, you also needed to include a summary of the source.  That is no longer the case.  Save your detailed summaries for your source forms. **</w:t>
            </w:r>
          </w:p>
          <w:p w14:paraId="7C139431" w14:textId="77777777" w:rsidR="00FD5F99" w:rsidRPr="00FD5F99" w:rsidRDefault="00FD5F99" w:rsidP="00FD5F99">
            <w:pPr>
              <w:spacing w:before="120" w:after="120"/>
              <w:rPr>
                <w:sz w:val="24"/>
                <w:szCs w:val="24"/>
              </w:rPr>
            </w:pPr>
          </w:p>
        </w:tc>
      </w:tr>
      <w:tr w:rsidR="00DD61FE" w:rsidRPr="000B68BA" w14:paraId="088F149A" w14:textId="77777777" w:rsidTr="00951A7B">
        <w:trPr>
          <w:trHeight w:val="7167"/>
        </w:trPr>
        <w:tc>
          <w:tcPr>
            <w:tcW w:w="10728" w:type="dxa"/>
            <w:tcBorders>
              <w:top w:val="nil"/>
              <w:left w:val="nil"/>
              <w:bottom w:val="nil"/>
              <w:right w:val="nil"/>
            </w:tcBorders>
          </w:tcPr>
          <w:p w14:paraId="41638CB3" w14:textId="77777777" w:rsidR="00DD61FE" w:rsidRDefault="00507D49" w:rsidP="00951A7B">
            <w:pPr>
              <w:rPr>
                <w:sz w:val="32"/>
                <w:szCs w:val="32"/>
              </w:rPr>
            </w:pPr>
            <w:r>
              <w:rPr>
                <w:sz w:val="32"/>
                <w:szCs w:val="32"/>
              </w:rPr>
              <w:lastRenderedPageBreak/>
              <w:t>Another way to think about annotations:</w:t>
            </w:r>
          </w:p>
          <w:p w14:paraId="23198FFD" w14:textId="77777777" w:rsidR="00507D49" w:rsidRDefault="00507D49" w:rsidP="00507D49">
            <w:pPr>
              <w:pStyle w:val="ListParagraph"/>
              <w:numPr>
                <w:ilvl w:val="0"/>
                <w:numId w:val="6"/>
              </w:numPr>
              <w:rPr>
                <w:sz w:val="32"/>
                <w:szCs w:val="32"/>
              </w:rPr>
            </w:pPr>
            <w:r>
              <w:rPr>
                <w:sz w:val="32"/>
                <w:szCs w:val="32"/>
              </w:rPr>
              <w:t>What did you learn from this source about your topic? (see yellow part)</w:t>
            </w:r>
          </w:p>
          <w:p w14:paraId="26B59209" w14:textId="77777777" w:rsidR="00507D49" w:rsidRDefault="00507D49" w:rsidP="00507D49">
            <w:pPr>
              <w:pStyle w:val="ListParagraph"/>
              <w:numPr>
                <w:ilvl w:val="0"/>
                <w:numId w:val="6"/>
              </w:numPr>
              <w:rPr>
                <w:sz w:val="32"/>
                <w:szCs w:val="32"/>
              </w:rPr>
            </w:pPr>
            <w:r>
              <w:rPr>
                <w:sz w:val="32"/>
                <w:szCs w:val="32"/>
              </w:rPr>
              <w:t>How will you take that info from #1 and use it in your project? (see pink part)</w:t>
            </w:r>
          </w:p>
          <w:p w14:paraId="1EB034CB" w14:textId="77777777" w:rsidR="00507D49" w:rsidRDefault="00507D49" w:rsidP="00507D49">
            <w:pPr>
              <w:rPr>
                <w:sz w:val="32"/>
                <w:szCs w:val="32"/>
              </w:rPr>
            </w:pPr>
          </w:p>
          <w:p w14:paraId="68E61B32" w14:textId="77777777" w:rsidR="00507D49" w:rsidRDefault="00507D49" w:rsidP="00507D49">
            <w:pPr>
              <w:rPr>
                <w:sz w:val="32"/>
                <w:szCs w:val="32"/>
              </w:rPr>
            </w:pPr>
            <w:r>
              <w:rPr>
                <w:sz w:val="32"/>
                <w:szCs w:val="32"/>
              </w:rPr>
              <w:t>Example</w:t>
            </w:r>
            <w:r w:rsidR="003B2ABF">
              <w:rPr>
                <w:sz w:val="32"/>
                <w:szCs w:val="32"/>
              </w:rPr>
              <w:t xml:space="preserve"> (these examples are over the 3 sentence limit, but still give you a good understanding of what to do)</w:t>
            </w:r>
            <w:r>
              <w:rPr>
                <w:sz w:val="32"/>
                <w:szCs w:val="32"/>
              </w:rPr>
              <w:t>:</w:t>
            </w:r>
          </w:p>
          <w:p w14:paraId="5EAE49FE" w14:textId="77777777" w:rsidR="00507D49" w:rsidRDefault="00507D49" w:rsidP="00507D49">
            <w:pPr>
              <w:rPr>
                <w:sz w:val="32"/>
                <w:szCs w:val="32"/>
              </w:rPr>
            </w:pPr>
          </w:p>
          <w:p w14:paraId="5F5986A3" w14:textId="77777777" w:rsidR="00507D49" w:rsidRPr="00507D49" w:rsidRDefault="00507D49" w:rsidP="00507D49">
            <w:pPr>
              <w:rPr>
                <w:sz w:val="32"/>
                <w:szCs w:val="32"/>
              </w:rPr>
            </w:pPr>
            <w:r w:rsidRPr="00485286">
              <w:rPr>
                <w:sz w:val="32"/>
                <w:szCs w:val="32"/>
                <w:highlight w:val="yellow"/>
              </w:rPr>
              <w:t>This source was written while the perestroika and glasnost policies were implemented.  While it has many predictions, it does give useful information such as the flaws in how they were originally incorporated.  Frank also explains how part of glasnost was actually used to appease the Western Powers and how their failure led to the end of the Soviet bloc.</w:t>
            </w:r>
            <w:r>
              <w:rPr>
                <w:sz w:val="32"/>
                <w:szCs w:val="32"/>
              </w:rPr>
              <w:t xml:space="preserve">  </w:t>
            </w:r>
            <w:r w:rsidRPr="00485286">
              <w:rPr>
                <w:sz w:val="32"/>
                <w:szCs w:val="32"/>
                <w:highlight w:val="magenta"/>
              </w:rPr>
              <w:t>We used this source to show the evolution of the Soviet government and how it tried to adapt to the expansion of human rights and government transparency.</w:t>
            </w:r>
            <w:r>
              <w:rPr>
                <w:sz w:val="32"/>
                <w:szCs w:val="32"/>
              </w:rPr>
              <w:t xml:space="preserve">  </w:t>
            </w:r>
            <w:r w:rsidRPr="00485286">
              <w:rPr>
                <w:sz w:val="32"/>
                <w:szCs w:val="32"/>
                <w:highlight w:val="yellow"/>
              </w:rPr>
              <w:t xml:space="preserve">This source helped us have a good understanding </w:t>
            </w:r>
            <w:r w:rsidR="00485286" w:rsidRPr="00485286">
              <w:rPr>
                <w:sz w:val="32"/>
                <w:szCs w:val="32"/>
                <w:highlight w:val="yellow"/>
              </w:rPr>
              <w:t>of how good the concepts were but how poorly they were carried out.</w:t>
            </w:r>
          </w:p>
        </w:tc>
      </w:tr>
    </w:tbl>
    <w:p w14:paraId="7416154F" w14:textId="77777777" w:rsidR="002841E3" w:rsidRDefault="00644E72" w:rsidP="00502EC9">
      <w:pPr>
        <w:rPr>
          <w:sz w:val="32"/>
          <w:szCs w:val="32"/>
        </w:rPr>
      </w:pPr>
    </w:p>
    <w:p w14:paraId="0E3C6ED7" w14:textId="77777777" w:rsidR="00350B8D" w:rsidRDefault="00350B8D" w:rsidP="00350B8D">
      <w:pPr>
        <w:pStyle w:val="NormalWeb"/>
        <w:spacing w:before="0" w:beforeAutospacing="0" w:after="200" w:afterAutospacing="0"/>
      </w:pPr>
      <w:r>
        <w:rPr>
          <w:rFonts w:ascii="Calibri" w:hAnsi="Calibri" w:cs="Calibri"/>
          <w:color w:val="000000"/>
          <w:sz w:val="32"/>
          <w:szCs w:val="32"/>
        </w:rPr>
        <w:t>Example:</w:t>
      </w:r>
    </w:p>
    <w:p w14:paraId="3F74DA63" w14:textId="77777777" w:rsidR="00350B8D" w:rsidRDefault="00350B8D" w:rsidP="00350B8D">
      <w:pPr>
        <w:pStyle w:val="NormalWeb"/>
        <w:spacing w:before="0" w:beforeAutospacing="0" w:after="200" w:afterAutospacing="0"/>
      </w:pPr>
      <w:r>
        <w:rPr>
          <w:rFonts w:ascii="Calibri" w:hAnsi="Calibri" w:cs="Calibri"/>
          <w:color w:val="000000"/>
          <w:sz w:val="32"/>
          <w:szCs w:val="32"/>
          <w:shd w:val="clear" w:color="auto" w:fill="FFFF00"/>
        </w:rPr>
        <w:t>This TIME article from 1932 describes how the Viceroy and others in British society imprisoned Gandhi for a third time.  Gandhi’s cause was giving them a hard time and getting rid of Gandhi seemed easier than meeting his demands.  The source helps me understand how Britain reacted to Gandhi’s peaceful ideologies with violence.</w:t>
      </w:r>
      <w:r>
        <w:rPr>
          <w:rFonts w:ascii="Calibri" w:hAnsi="Calibri" w:cs="Calibri"/>
          <w:color w:val="000000"/>
          <w:sz w:val="32"/>
          <w:szCs w:val="32"/>
        </w:rPr>
        <w:t xml:space="preserve">  </w:t>
      </w:r>
      <w:r>
        <w:rPr>
          <w:rFonts w:ascii="Calibri" w:hAnsi="Calibri" w:cs="Calibri"/>
          <w:color w:val="000000"/>
          <w:sz w:val="32"/>
          <w:szCs w:val="32"/>
          <w:shd w:val="clear" w:color="auto" w:fill="FF00FF"/>
        </w:rPr>
        <w:t>I used this source to show how Gandhi’s diplomacy made him famous and inspirational but also how the non-diplomatic ways the British government’s intolerance in India led to their downfall.</w:t>
      </w:r>
    </w:p>
    <w:p w14:paraId="00EAEF38" w14:textId="77777777" w:rsidR="00350B8D" w:rsidRPr="000B68BA" w:rsidRDefault="00350B8D" w:rsidP="00502EC9">
      <w:pPr>
        <w:rPr>
          <w:sz w:val="32"/>
          <w:szCs w:val="32"/>
        </w:rPr>
      </w:pPr>
    </w:p>
    <w:sectPr w:rsidR="00350B8D" w:rsidRPr="000B68BA" w:rsidSect="001254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5A52" w14:textId="77777777" w:rsidR="005A78F1" w:rsidRDefault="005A78F1" w:rsidP="000B68BA">
      <w:pPr>
        <w:spacing w:after="0" w:line="240" w:lineRule="auto"/>
      </w:pPr>
      <w:r>
        <w:separator/>
      </w:r>
    </w:p>
  </w:endnote>
  <w:endnote w:type="continuationSeparator" w:id="0">
    <w:p w14:paraId="2E432FC2" w14:textId="77777777" w:rsidR="005A78F1" w:rsidRDefault="005A78F1" w:rsidP="000B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BDAB" w14:textId="77777777" w:rsidR="000B68BA" w:rsidRDefault="000B6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7E6" w14:textId="77777777" w:rsidR="000B68BA" w:rsidRDefault="000B6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4B33" w14:textId="77777777" w:rsidR="000B68BA" w:rsidRDefault="000B6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F65C" w14:textId="77777777" w:rsidR="005A78F1" w:rsidRDefault="005A78F1" w:rsidP="000B68BA">
      <w:pPr>
        <w:spacing w:after="0" w:line="240" w:lineRule="auto"/>
      </w:pPr>
      <w:r>
        <w:separator/>
      </w:r>
    </w:p>
  </w:footnote>
  <w:footnote w:type="continuationSeparator" w:id="0">
    <w:p w14:paraId="6E52B461" w14:textId="77777777" w:rsidR="005A78F1" w:rsidRDefault="005A78F1" w:rsidP="000B6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DE91" w14:textId="77777777" w:rsidR="000B68BA" w:rsidRDefault="000B6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D60B" w14:textId="77777777" w:rsidR="000B68BA" w:rsidRDefault="000B6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2774" w14:textId="77777777" w:rsidR="000B68BA" w:rsidRDefault="000B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697"/>
    <w:multiLevelType w:val="hybridMultilevel"/>
    <w:tmpl w:val="9D206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2AE"/>
    <w:multiLevelType w:val="hybridMultilevel"/>
    <w:tmpl w:val="F54C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13290"/>
    <w:multiLevelType w:val="hybridMultilevel"/>
    <w:tmpl w:val="F378C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03A33"/>
    <w:multiLevelType w:val="hybridMultilevel"/>
    <w:tmpl w:val="0C6E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11C31"/>
    <w:multiLevelType w:val="hybridMultilevel"/>
    <w:tmpl w:val="9A94A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55C9F"/>
    <w:multiLevelType w:val="hybridMultilevel"/>
    <w:tmpl w:val="2E861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832766">
    <w:abstractNumId w:val="2"/>
  </w:num>
  <w:num w:numId="2" w16cid:durableId="1956595444">
    <w:abstractNumId w:val="4"/>
  </w:num>
  <w:num w:numId="3" w16cid:durableId="1810511195">
    <w:abstractNumId w:val="0"/>
  </w:num>
  <w:num w:numId="4" w16cid:durableId="1956909929">
    <w:abstractNumId w:val="3"/>
  </w:num>
  <w:num w:numId="5" w16cid:durableId="1024209143">
    <w:abstractNumId w:val="5"/>
  </w:num>
  <w:num w:numId="6" w16cid:durableId="174957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C9"/>
    <w:rsid w:val="000B68BA"/>
    <w:rsid w:val="000C54A3"/>
    <w:rsid w:val="001254CA"/>
    <w:rsid w:val="001C61C4"/>
    <w:rsid w:val="002678E9"/>
    <w:rsid w:val="00350B8D"/>
    <w:rsid w:val="003B2ABF"/>
    <w:rsid w:val="003F525D"/>
    <w:rsid w:val="00405383"/>
    <w:rsid w:val="00442F1B"/>
    <w:rsid w:val="00485286"/>
    <w:rsid w:val="00502EC9"/>
    <w:rsid w:val="00507D49"/>
    <w:rsid w:val="005A78F1"/>
    <w:rsid w:val="00644E72"/>
    <w:rsid w:val="007C5653"/>
    <w:rsid w:val="007D6E48"/>
    <w:rsid w:val="008437AD"/>
    <w:rsid w:val="00951A7B"/>
    <w:rsid w:val="009A7CED"/>
    <w:rsid w:val="00A90921"/>
    <w:rsid w:val="00AC2112"/>
    <w:rsid w:val="00B4086A"/>
    <w:rsid w:val="00BC4393"/>
    <w:rsid w:val="00C44031"/>
    <w:rsid w:val="00D552A0"/>
    <w:rsid w:val="00D860BF"/>
    <w:rsid w:val="00DB5D10"/>
    <w:rsid w:val="00DD61FE"/>
    <w:rsid w:val="00E859D0"/>
    <w:rsid w:val="00F858BE"/>
    <w:rsid w:val="00F96312"/>
    <w:rsid w:val="00F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786AB"/>
  <w15:docId w15:val="{24A7005C-C703-4852-81A9-83987698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E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EC9"/>
    <w:pPr>
      <w:ind w:left="720"/>
      <w:contextualSpacing/>
    </w:pPr>
  </w:style>
  <w:style w:type="paragraph" w:styleId="Header">
    <w:name w:val="header"/>
    <w:basedOn w:val="Normal"/>
    <w:link w:val="HeaderChar"/>
    <w:uiPriority w:val="99"/>
    <w:unhideWhenUsed/>
    <w:rsid w:val="000B6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8BA"/>
  </w:style>
  <w:style w:type="paragraph" w:styleId="Footer">
    <w:name w:val="footer"/>
    <w:basedOn w:val="Normal"/>
    <w:link w:val="FooterChar"/>
    <w:uiPriority w:val="99"/>
    <w:unhideWhenUsed/>
    <w:rsid w:val="000B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8BA"/>
  </w:style>
  <w:style w:type="paragraph" w:styleId="Title">
    <w:name w:val="Title"/>
    <w:basedOn w:val="Normal"/>
    <w:next w:val="Normal"/>
    <w:link w:val="TitleChar"/>
    <w:uiPriority w:val="10"/>
    <w:qFormat/>
    <w:rsid w:val="00951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A7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50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6744">
      <w:bodyDiv w:val="1"/>
      <w:marLeft w:val="0"/>
      <w:marRight w:val="0"/>
      <w:marTop w:val="0"/>
      <w:marBottom w:val="0"/>
      <w:divBdr>
        <w:top w:val="none" w:sz="0" w:space="0" w:color="auto"/>
        <w:left w:val="none" w:sz="0" w:space="0" w:color="auto"/>
        <w:bottom w:val="none" w:sz="0" w:space="0" w:color="auto"/>
        <w:right w:val="none" w:sz="0" w:space="0" w:color="auto"/>
      </w:divBdr>
    </w:div>
    <w:div w:id="13048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7B0B73-D333-4467-8ECA-8344ACED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Primm</dc:creator>
  <cp:lastModifiedBy>Story Matkin-Rawn</cp:lastModifiedBy>
  <cp:revision>2</cp:revision>
  <dcterms:created xsi:type="dcterms:W3CDTF">2022-12-20T18:47:00Z</dcterms:created>
  <dcterms:modified xsi:type="dcterms:W3CDTF">2022-12-20T18:47:00Z</dcterms:modified>
</cp:coreProperties>
</file>